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54E" w:rsidRPr="00266B6A" w:rsidRDefault="00000000">
      <w:pPr>
        <w:spacing w:after="40"/>
        <w:jc w:val="center"/>
        <w:rPr>
          <w:lang w:val="en-US"/>
        </w:rPr>
      </w:pPr>
      <w:r w:rsidRPr="00266B6A">
        <w:rPr>
          <w:b/>
          <w:bCs/>
          <w:color w:val="1F3864"/>
          <w:sz w:val="30"/>
          <w:szCs w:val="30"/>
          <w:lang w:val="en-US"/>
        </w:rPr>
        <w:t xml:space="preserve">PhD </w:t>
      </w:r>
      <w:proofErr w:type="spellStart"/>
      <w:r w:rsidRPr="00266B6A">
        <w:rPr>
          <w:b/>
          <w:bCs/>
          <w:color w:val="1F3864"/>
          <w:sz w:val="30"/>
          <w:szCs w:val="30"/>
          <w:lang w:val="en-US"/>
        </w:rPr>
        <w:t>Programme</w:t>
      </w:r>
      <w:proofErr w:type="spellEnd"/>
      <w:r w:rsidRPr="00266B6A">
        <w:rPr>
          <w:b/>
          <w:bCs/>
          <w:color w:val="1F3864"/>
          <w:sz w:val="30"/>
          <w:szCs w:val="30"/>
          <w:lang w:val="en-US"/>
        </w:rPr>
        <w:t xml:space="preserve"> in Communication and Linguistics — Science &amp; Practice</w:t>
      </w:r>
    </w:p>
    <w:p w:rsidR="00D8054E" w:rsidRPr="00A2783D" w:rsidRDefault="00000000">
      <w:pPr>
        <w:spacing w:after="40"/>
        <w:jc w:val="center"/>
        <w:rPr>
          <w:lang w:val="en-US"/>
        </w:rPr>
      </w:pPr>
      <w:r w:rsidRPr="00266B6A">
        <w:rPr>
          <w:b/>
          <w:bCs/>
          <w:color w:val="2E5090"/>
          <w:sz w:val="24"/>
          <w:szCs w:val="24"/>
          <w:lang w:val="en-US"/>
        </w:rPr>
        <w:t>Oral Admission Interviews</w:t>
      </w:r>
      <w:r w:rsidR="00A2783D">
        <w:rPr>
          <w:b/>
          <w:bCs/>
          <w:color w:val="2E5090"/>
          <w:sz w:val="24"/>
          <w:szCs w:val="24"/>
          <w:lang w:val="en-US"/>
        </w:rPr>
        <w:t xml:space="preserve"> </w:t>
      </w:r>
      <w:r w:rsidR="00A2783D" w:rsidRPr="00A2783D">
        <w:rPr>
          <w:b/>
          <w:bCs/>
          <w:i/>
          <w:iCs/>
          <w:color w:val="2E5090"/>
          <w:sz w:val="24"/>
          <w:szCs w:val="24"/>
          <w:lang w:val="en-US"/>
        </w:rPr>
        <w:t>Assessment score</w:t>
      </w:r>
    </w:p>
    <w:p w:rsidR="00A2783D" w:rsidRDefault="00000000" w:rsidP="00A2783D">
      <w:pPr>
        <w:pBdr>
          <w:bottom w:val="single" w:sz="12" w:space="0" w:color="1F3864"/>
        </w:pBdr>
        <w:spacing w:after="240"/>
        <w:jc w:val="center"/>
        <w:rPr>
          <w:i/>
          <w:iCs/>
          <w:color w:val="595959"/>
          <w:sz w:val="20"/>
          <w:szCs w:val="20"/>
          <w:lang w:val="en-US"/>
        </w:rPr>
      </w:pPr>
      <w:r w:rsidRPr="00266B6A">
        <w:rPr>
          <w:i/>
          <w:iCs/>
          <w:color w:val="595959"/>
          <w:sz w:val="20"/>
          <w:szCs w:val="20"/>
          <w:lang w:val="en-US"/>
        </w:rPr>
        <w:t>University of Pavia — Department of Political and Social Sciences</w:t>
      </w:r>
    </w:p>
    <w:p w:rsidR="00A2783D" w:rsidRDefault="00A2783D" w:rsidP="00A2783D">
      <w:pPr>
        <w:pBdr>
          <w:bottom w:val="single" w:sz="12" w:space="0" w:color="1F3864"/>
        </w:pBdr>
        <w:spacing w:after="240"/>
        <w:jc w:val="center"/>
        <w:rPr>
          <w:i/>
          <w:iCs/>
          <w:color w:val="595959"/>
          <w:sz w:val="20"/>
          <w:szCs w:val="20"/>
          <w:lang w:val="en-US"/>
        </w:rPr>
      </w:pPr>
    </w:p>
    <w:tbl>
      <w:tblPr>
        <w:tblW w:w="708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8"/>
        <w:gridCol w:w="2145"/>
      </w:tblGrid>
      <w:tr w:rsidR="00227167" w:rsidRPr="00A2783D" w:rsidTr="009649EE">
        <w:trPr>
          <w:trHeight w:val="1040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Roboto Slab" w:eastAsia="Times New Roman" w:hAnsi="Roboto Slab" w:cs="Roboto Slab"/>
                <w:b/>
                <w:bCs/>
                <w:color w:val="000000"/>
                <w:sz w:val="23"/>
                <w:szCs w:val="23"/>
              </w:rPr>
            </w:pPr>
            <w:r w:rsidRPr="00A2783D">
              <w:rPr>
                <w:rFonts w:ascii="Roboto Slab" w:eastAsia="Times New Roman" w:hAnsi="Roboto Slab" w:cs="Roboto Slab"/>
                <w:b/>
                <w:bCs/>
                <w:color w:val="000000"/>
                <w:sz w:val="23"/>
                <w:szCs w:val="23"/>
              </w:rPr>
              <w:t>Candidate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227167">
            <w:pPr>
              <w:jc w:val="center"/>
              <w:rPr>
                <w:rFonts w:ascii="Roboto Slab" w:eastAsia="Times New Roman" w:hAnsi="Roboto Slab" w:cs="Roboto Slab"/>
                <w:b/>
                <w:bCs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Roboto Slab" w:eastAsia="Times New Roman" w:hAnsi="Roboto Slab" w:cs="Roboto Slab"/>
                <w:b/>
                <w:bCs/>
                <w:color w:val="000000"/>
                <w:sz w:val="23"/>
                <w:szCs w:val="23"/>
              </w:rPr>
              <w:t>Assessment</w:t>
            </w:r>
            <w:proofErr w:type="spellEnd"/>
            <w:r>
              <w:rPr>
                <w:rFonts w:ascii="Roboto Slab" w:eastAsia="Times New Roman" w:hAnsi="Roboto Slab" w:cs="Roboto Slab"/>
                <w:b/>
                <w:bCs/>
                <w:color w:val="000000"/>
                <w:sz w:val="23"/>
                <w:szCs w:val="23"/>
              </w:rPr>
              <w:t xml:space="preserve"> Score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both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Gaia Godano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30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Paola Delogu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30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Davide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Varni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30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Tomas Calzavara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30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Gabriele Errico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30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Maria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Mibel</w:t>
            </w:r>
            <w:proofErr w:type="spellEnd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German Mendoza 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29,5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Francesco Pari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28,5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Pietro Negri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28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Polina</w:t>
            </w:r>
            <w:proofErr w:type="spellEnd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Tashueva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28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Enea Giani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27,5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Giulia Gorrini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27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Dani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Khodor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26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Anna Erminia Colombi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26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Eleonora Gervasi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26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Alessandro Biavaschi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26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Emanuele Papini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25,5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Alessia Vialetto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Simone Roversi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Cristina Liotta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Elias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Telser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24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Elena Billeci 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24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Valentina Carrara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24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Minutillo Turtur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23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Rabia Khalid 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23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Giulia Bordonali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23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Maria Giugliano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Nicole Turi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Giada Salerno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Michela Muraro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Meriem</w:t>
            </w:r>
            <w:proofErr w:type="spellEnd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Machloukh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Sabrina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Bellingeri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22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Mariasofia</w:t>
            </w:r>
            <w:proofErr w:type="spellEnd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La Cava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21,5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Alessandro Cappelli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21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Martina Furfaro</w:t>
            </w:r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21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Pavel </w:t>
            </w:r>
            <w:proofErr w:type="spellStart"/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Leonenko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  <w:hideMark/>
          </w:tcPr>
          <w:p w:rsidR="00A2783D" w:rsidRPr="00A2783D" w:rsidRDefault="00A2783D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 w:rsidRPr="00A2783D">
              <w:rPr>
                <w:rFonts w:ascii="Garamond" w:eastAsia="Times New Roman" w:hAnsi="Garamond"/>
                <w:color w:val="000000"/>
                <w:sz w:val="24"/>
                <w:szCs w:val="24"/>
              </w:rPr>
              <w:t>21</w:t>
            </w:r>
          </w:p>
        </w:tc>
      </w:tr>
      <w:tr w:rsidR="00227167" w:rsidRPr="00A2783D" w:rsidTr="009649EE">
        <w:trPr>
          <w:trHeight w:val="284"/>
          <w:jc w:val="center"/>
        </w:trPr>
        <w:tc>
          <w:tcPr>
            <w:tcW w:w="4938" w:type="dxa"/>
            <w:shd w:val="clear" w:color="auto" w:fill="auto"/>
            <w:vAlign w:val="center"/>
          </w:tcPr>
          <w:p w:rsidR="00227167" w:rsidRPr="00A2783D" w:rsidRDefault="00227167" w:rsidP="00A2783D">
            <w:pPr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Zedda Silvia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27167" w:rsidRPr="00A2783D" w:rsidRDefault="00227167" w:rsidP="00A2783D">
            <w:pPr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19 (</w:t>
            </w:r>
            <w:proofErr w:type="spellStart"/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not</w:t>
            </w:r>
            <w:proofErr w:type="spellEnd"/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eligible</w:t>
            </w:r>
            <w:proofErr w:type="spellEnd"/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)</w:t>
            </w:r>
          </w:p>
        </w:tc>
      </w:tr>
    </w:tbl>
    <w:p w:rsidR="00A2783D" w:rsidRPr="00A2783D" w:rsidRDefault="00A2783D" w:rsidP="00A2783D">
      <w:pPr>
        <w:pBdr>
          <w:bottom w:val="single" w:sz="12" w:space="0" w:color="1F3864"/>
        </w:pBdr>
        <w:spacing w:after="240"/>
        <w:jc w:val="center"/>
        <w:rPr>
          <w:i/>
          <w:iCs/>
          <w:color w:val="595959"/>
          <w:sz w:val="20"/>
          <w:szCs w:val="20"/>
          <w:lang w:val="en-US"/>
        </w:rPr>
      </w:pPr>
    </w:p>
    <w:sectPr w:rsidR="00A2783D" w:rsidRPr="00A2783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20B0604020202020204"/>
    <w:charset w:val="00"/>
    <w:family w:val="auto"/>
    <w:pitch w:val="variable"/>
    <w:sig w:usb0="000004FF" w:usb1="8000405F" w:usb2="00000022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B7E12"/>
    <w:multiLevelType w:val="hybridMultilevel"/>
    <w:tmpl w:val="80D6F824"/>
    <w:lvl w:ilvl="0" w:tplc="136A06E4">
      <w:start w:val="1"/>
      <w:numFmt w:val="bullet"/>
      <w:lvlText w:val="●"/>
      <w:lvlJc w:val="left"/>
      <w:pPr>
        <w:ind w:left="720" w:hanging="360"/>
      </w:pPr>
    </w:lvl>
    <w:lvl w:ilvl="1" w:tplc="DCB00736">
      <w:start w:val="1"/>
      <w:numFmt w:val="bullet"/>
      <w:lvlText w:val="○"/>
      <w:lvlJc w:val="left"/>
      <w:pPr>
        <w:ind w:left="1440" w:hanging="360"/>
      </w:pPr>
    </w:lvl>
    <w:lvl w:ilvl="2" w:tplc="1E9494B2">
      <w:start w:val="1"/>
      <w:numFmt w:val="bullet"/>
      <w:lvlText w:val="■"/>
      <w:lvlJc w:val="left"/>
      <w:pPr>
        <w:ind w:left="2160" w:hanging="360"/>
      </w:pPr>
    </w:lvl>
    <w:lvl w:ilvl="3" w:tplc="E6640B1A">
      <w:start w:val="1"/>
      <w:numFmt w:val="bullet"/>
      <w:lvlText w:val="●"/>
      <w:lvlJc w:val="left"/>
      <w:pPr>
        <w:ind w:left="2880" w:hanging="360"/>
      </w:pPr>
    </w:lvl>
    <w:lvl w:ilvl="4" w:tplc="61AC8C06">
      <w:start w:val="1"/>
      <w:numFmt w:val="bullet"/>
      <w:lvlText w:val="○"/>
      <w:lvlJc w:val="left"/>
      <w:pPr>
        <w:ind w:left="3600" w:hanging="360"/>
      </w:pPr>
    </w:lvl>
    <w:lvl w:ilvl="5" w:tplc="223E1B2A">
      <w:start w:val="1"/>
      <w:numFmt w:val="bullet"/>
      <w:lvlText w:val="■"/>
      <w:lvlJc w:val="left"/>
      <w:pPr>
        <w:ind w:left="4320" w:hanging="360"/>
      </w:pPr>
    </w:lvl>
    <w:lvl w:ilvl="6" w:tplc="90CECBCA">
      <w:start w:val="1"/>
      <w:numFmt w:val="bullet"/>
      <w:lvlText w:val="●"/>
      <w:lvlJc w:val="left"/>
      <w:pPr>
        <w:ind w:left="5040" w:hanging="360"/>
      </w:pPr>
    </w:lvl>
    <w:lvl w:ilvl="7" w:tplc="9F4475EE">
      <w:start w:val="1"/>
      <w:numFmt w:val="bullet"/>
      <w:lvlText w:val="●"/>
      <w:lvlJc w:val="left"/>
      <w:pPr>
        <w:ind w:left="5760" w:hanging="360"/>
      </w:pPr>
    </w:lvl>
    <w:lvl w:ilvl="8" w:tplc="B2F01558">
      <w:start w:val="1"/>
      <w:numFmt w:val="bullet"/>
      <w:lvlText w:val="●"/>
      <w:lvlJc w:val="left"/>
      <w:pPr>
        <w:ind w:left="6480" w:hanging="360"/>
      </w:pPr>
    </w:lvl>
  </w:abstractNum>
  <w:num w:numId="1" w16cid:durableId="16193369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4E"/>
    <w:rsid w:val="00227167"/>
    <w:rsid w:val="00266B6A"/>
    <w:rsid w:val="003F2DDC"/>
    <w:rsid w:val="00714CB6"/>
    <w:rsid w:val="0081749F"/>
    <w:rsid w:val="008317A3"/>
    <w:rsid w:val="009649EE"/>
    <w:rsid w:val="009D3322"/>
    <w:rsid w:val="00A2783D"/>
    <w:rsid w:val="00D8054E"/>
    <w:rsid w:val="00DE5623"/>
    <w:rsid w:val="00E90E74"/>
    <w:rsid w:val="00F5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3A37"/>
  <w15:docId w15:val="{0FAB0681-E37A-C24C-BDCA-1955893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A278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00337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821</Characters>
  <Application>Microsoft Office Word</Application>
  <DocSecurity>0</DocSecurity>
  <Lines>11</Lines>
  <Paragraphs>2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of Oral Admission Interviews — PhD in Communication and Linguistics</dc:title>
  <dc:creator>University of Pavia</dc:creator>
  <cp:lastModifiedBy>Flavio Ceravolo</cp:lastModifiedBy>
  <cp:revision>5</cp:revision>
  <dcterms:created xsi:type="dcterms:W3CDTF">2026-09-15T08:47:00Z</dcterms:created>
  <dcterms:modified xsi:type="dcterms:W3CDTF">2026-09-15T12:35:00Z</dcterms:modified>
</cp:coreProperties>
</file>